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82AF" w14:textId="77777777" w:rsidR="00267BEF" w:rsidRPr="00267BEF" w:rsidRDefault="00267BEF" w:rsidP="00267BEF">
      <w:pPr>
        <w:spacing w:after="120"/>
        <w:rPr>
          <w:rFonts w:ascii="Calibri" w:hAnsi="Calibri" w:cs="Calibri"/>
          <w:b/>
          <w:bCs/>
        </w:rPr>
      </w:pPr>
      <w:r w:rsidRPr="00267BEF">
        <w:rPr>
          <w:rFonts w:ascii="Calibri" w:hAnsi="Calibri" w:cs="Calibri"/>
          <w:b/>
          <w:bCs/>
        </w:rPr>
        <w:t>Option 2 – More Detailed (Recommended for Longer-Term or Multi-Unit Leases)</w:t>
      </w:r>
    </w:p>
    <w:p w14:paraId="54A028FF" w14:textId="77777777" w:rsidR="00267BEF" w:rsidRPr="00267BEF" w:rsidRDefault="00267BEF" w:rsidP="00267BEF">
      <w:p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  <w:b/>
          <w:bCs/>
        </w:rPr>
        <w:t>SEWER SERVICE ADDENDUM</w:t>
      </w:r>
      <w:r w:rsidRPr="00267BEF">
        <w:rPr>
          <w:rFonts w:ascii="Calibri" w:hAnsi="Calibri" w:cs="Calibri"/>
        </w:rPr>
        <w:t xml:space="preserve"> </w:t>
      </w:r>
      <w:r w:rsidRPr="00267BEF">
        <w:rPr>
          <w:rFonts w:ascii="Calibri" w:hAnsi="Calibri" w:cs="Calibri"/>
          <w:b/>
          <w:bCs/>
        </w:rPr>
        <w:t>Effective February 1, 2026</w:t>
      </w:r>
    </w:p>
    <w:p w14:paraId="1F51AC09" w14:textId="77777777" w:rsidR="00267BEF" w:rsidRPr="00267BEF" w:rsidRDefault="00267BEF" w:rsidP="00267BEF">
      <w:p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</w:rPr>
        <w:t>This Addendum modifies the Residential Lease Agreement (“Lease”) for the property located at ________________________________________________________________.</w:t>
      </w:r>
    </w:p>
    <w:p w14:paraId="1B41903E" w14:textId="77777777" w:rsidR="00267BEF" w:rsidRPr="00267BEF" w:rsidRDefault="00267BEF" w:rsidP="00267BEF">
      <w:p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</w:rPr>
        <w:t xml:space="preserve">WHEREAS, effective February 1, 2026, the Jefferson County Public Sewer District will bill and collect sewer service charges directly from the property owner rather than the occupant; and WHEREAS, the parties wish to clearly allocate responsibility and reimbursement for such </w:t>
      </w:r>
      <w:proofErr w:type="gramStart"/>
      <w:r w:rsidRPr="00267BEF">
        <w:rPr>
          <w:rFonts w:ascii="Calibri" w:hAnsi="Calibri" w:cs="Calibri"/>
        </w:rPr>
        <w:t>charges;</w:t>
      </w:r>
      <w:proofErr w:type="gramEnd"/>
    </w:p>
    <w:p w14:paraId="3D474C20" w14:textId="77777777" w:rsidR="00267BEF" w:rsidRPr="00267BEF" w:rsidRDefault="00267BEF" w:rsidP="00267BEF">
      <w:p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</w:rPr>
        <w:t>NOW, THEREFORE, the parties agree as follows:</w:t>
      </w:r>
    </w:p>
    <w:p w14:paraId="73404AE7" w14:textId="77777777" w:rsidR="00267BEF" w:rsidRPr="00267BEF" w:rsidRDefault="00267BEF" w:rsidP="00267BEF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  <w:b/>
          <w:bCs/>
        </w:rPr>
        <w:t>Landlord Responsibility</w:t>
      </w:r>
      <w:r w:rsidRPr="00267BEF">
        <w:rPr>
          <w:rFonts w:ascii="Calibri" w:hAnsi="Calibri" w:cs="Calibri"/>
        </w:rPr>
        <w:t xml:space="preserve">. Landlord shall be solely responsible for timely payment of all </w:t>
      </w:r>
      <w:proofErr w:type="gramStart"/>
      <w:r w:rsidRPr="00267BEF">
        <w:rPr>
          <w:rFonts w:ascii="Calibri" w:hAnsi="Calibri" w:cs="Calibri"/>
        </w:rPr>
        <w:t>sewer</w:t>
      </w:r>
      <w:proofErr w:type="gramEnd"/>
      <w:r w:rsidRPr="00267BEF">
        <w:rPr>
          <w:rFonts w:ascii="Calibri" w:hAnsi="Calibri" w:cs="Calibri"/>
        </w:rPr>
        <w:t xml:space="preserve"> (wastewater) charges billed by the Jefferson County Public Sewer District for the leased premises.</w:t>
      </w:r>
    </w:p>
    <w:p w14:paraId="0486739C" w14:textId="77777777" w:rsidR="00267BEF" w:rsidRPr="00267BEF" w:rsidRDefault="00267BEF" w:rsidP="00267BEF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  <w:b/>
          <w:bCs/>
        </w:rPr>
        <w:t>Tenant Reimbursement</w:t>
      </w:r>
      <w:r w:rsidRPr="00267BEF">
        <w:rPr>
          <w:rFonts w:ascii="Calibri" w:hAnsi="Calibri" w:cs="Calibri"/>
        </w:rPr>
        <w:t>. Tenant agrees to reimburse Landlord for the actual sewer charges attributable to the leased premises. Such reimbursement shall be due and payable with the monthly rent.</w:t>
      </w:r>
    </w:p>
    <w:p w14:paraId="2B8B578E" w14:textId="77777777" w:rsidR="00267BEF" w:rsidRPr="00267BEF" w:rsidRDefault="00267BEF" w:rsidP="00267BEF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  <w:b/>
          <w:bCs/>
        </w:rPr>
        <w:t>Billing Method</w:t>
      </w:r>
      <w:r w:rsidRPr="00267BEF">
        <w:rPr>
          <w:rFonts w:ascii="Calibri" w:hAnsi="Calibri" w:cs="Calibri"/>
        </w:rPr>
        <w:t xml:space="preserve"> (choose one): </w:t>
      </w:r>
    </w:p>
    <w:p w14:paraId="7E67C626" w14:textId="77777777" w:rsidR="00267BEF" w:rsidRPr="00267BEF" w:rsidRDefault="00267BEF" w:rsidP="00267BEF">
      <w:pPr>
        <w:spacing w:after="120"/>
        <w:ind w:left="360"/>
        <w:rPr>
          <w:rFonts w:ascii="Calibri" w:hAnsi="Calibri" w:cs="Calibri"/>
        </w:rPr>
      </w:pPr>
      <w:r w:rsidRPr="00267BEF">
        <w:rPr>
          <w:rFonts w:ascii="Segoe UI Symbol" w:hAnsi="Segoe UI Symbol" w:cs="Segoe UI Symbol"/>
        </w:rPr>
        <w:t>☐</w:t>
      </w:r>
      <w:r w:rsidRPr="00267BEF">
        <w:rPr>
          <w:rFonts w:ascii="Calibri" w:hAnsi="Calibri" w:cs="Calibri"/>
        </w:rPr>
        <w:t xml:space="preserve"> </w:t>
      </w:r>
      <w:r w:rsidRPr="00267BEF">
        <w:rPr>
          <w:rFonts w:ascii="Calibri" w:hAnsi="Calibri" w:cs="Calibri"/>
          <w:b/>
          <w:bCs/>
        </w:rPr>
        <w:t>Option A – Pass-Through</w:t>
      </w:r>
      <w:r w:rsidRPr="00267BEF">
        <w:rPr>
          <w:rFonts w:ascii="Calibri" w:hAnsi="Calibri" w:cs="Calibri"/>
        </w:rPr>
        <w:t xml:space="preserve">. Each month Landlord will provide Tenant with a copy or summary of the sewer bill. Tenant’s reimbursement amount shall be the exact amount shown on the bill (or pro-rated amount for multi-unit buildings). </w:t>
      </w:r>
    </w:p>
    <w:p w14:paraId="350DEC88" w14:textId="1BAAB17D" w:rsidR="00267BEF" w:rsidRPr="00267BEF" w:rsidRDefault="00267BEF" w:rsidP="00267BEF">
      <w:pPr>
        <w:spacing w:after="120"/>
        <w:ind w:left="360"/>
        <w:rPr>
          <w:rFonts w:ascii="Calibri" w:hAnsi="Calibri" w:cs="Calibri"/>
        </w:rPr>
      </w:pPr>
      <w:r w:rsidRPr="00267BEF">
        <w:rPr>
          <w:rFonts w:ascii="Segoe UI Symbol" w:hAnsi="Segoe UI Symbol" w:cs="Segoe UI Symbol"/>
        </w:rPr>
        <w:t>☐</w:t>
      </w:r>
      <w:r w:rsidRPr="00267BEF">
        <w:rPr>
          <w:rFonts w:ascii="Calibri" w:hAnsi="Calibri" w:cs="Calibri"/>
        </w:rPr>
        <w:t xml:space="preserve"> </w:t>
      </w:r>
      <w:r w:rsidRPr="00267BEF">
        <w:rPr>
          <w:rFonts w:ascii="Calibri" w:hAnsi="Calibri" w:cs="Calibri"/>
          <w:b/>
          <w:bCs/>
        </w:rPr>
        <w:t>Option B – Fixed Amount</w:t>
      </w:r>
      <w:r w:rsidRPr="00267BEF">
        <w:rPr>
          <w:rFonts w:ascii="Calibri" w:hAnsi="Calibri" w:cs="Calibri"/>
        </w:rPr>
        <w:t>. The parties agree the monthly sewer reimbursement shall be a fixed amount of $__________ per month (based on historical average). This amount may be adjusted annually upon 30 days’ written notice and proof of actual bill.</w:t>
      </w:r>
    </w:p>
    <w:p w14:paraId="7237F478" w14:textId="77777777" w:rsidR="00267BEF" w:rsidRPr="00267BEF" w:rsidRDefault="00267BEF" w:rsidP="00267BEF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  <w:b/>
          <w:bCs/>
        </w:rPr>
        <w:t>Late Payment</w:t>
      </w:r>
      <w:r w:rsidRPr="00267BEF">
        <w:rPr>
          <w:rFonts w:ascii="Calibri" w:hAnsi="Calibri" w:cs="Calibri"/>
        </w:rPr>
        <w:t>. Any sewer reimbursement not paid with rent shall be treated as additional rent and subject to the same late fees and remedies.</w:t>
      </w:r>
    </w:p>
    <w:p w14:paraId="67AAA257" w14:textId="77777777" w:rsidR="00267BEF" w:rsidRPr="00267BEF" w:rsidRDefault="00267BEF" w:rsidP="00267BEF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  <w:b/>
          <w:bCs/>
        </w:rPr>
        <w:t>No Duplicate Billing</w:t>
      </w:r>
      <w:r w:rsidRPr="00267BEF">
        <w:rPr>
          <w:rFonts w:ascii="Calibri" w:hAnsi="Calibri" w:cs="Calibri"/>
        </w:rPr>
        <w:t>. Tenant shall immediately notify Landlord if Tenant receives any sewer bill directly from the District after February 1, 2026, and shall not make payment on such bill.</w:t>
      </w:r>
    </w:p>
    <w:p w14:paraId="1822E276" w14:textId="77777777" w:rsidR="00267BEF" w:rsidRPr="00267BEF" w:rsidRDefault="00267BEF" w:rsidP="00267BEF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</w:rPr>
        <w:t>This Addendum supersedes any contrary provision in the original Lease. All other terms remain unchanged.</w:t>
      </w:r>
    </w:p>
    <w:p w14:paraId="0D569034" w14:textId="77777777" w:rsidR="00267BEF" w:rsidRPr="00267BEF" w:rsidRDefault="00267BEF" w:rsidP="00267BEF">
      <w:p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</w:rPr>
        <w:t>IN WITNESS WHEREOF, the parties have executed this Addendum on the dates below.</w:t>
      </w:r>
    </w:p>
    <w:p w14:paraId="64A4F60C" w14:textId="77777777" w:rsidR="00620B2D" w:rsidRDefault="00267BEF" w:rsidP="00267BEF">
      <w:p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</w:rPr>
        <w:t xml:space="preserve">Landlord: ______________________________ Date: __________ </w:t>
      </w:r>
    </w:p>
    <w:p w14:paraId="7686DAAD" w14:textId="77777777" w:rsidR="00620B2D" w:rsidRDefault="00267BEF" w:rsidP="00267BEF">
      <w:p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</w:rPr>
        <w:t xml:space="preserve">Tenant: </w:t>
      </w:r>
      <w:proofErr w:type="gramStart"/>
      <w:r w:rsidRPr="00267BEF">
        <w:rPr>
          <w:rFonts w:ascii="Calibri" w:hAnsi="Calibri" w:cs="Calibri"/>
        </w:rPr>
        <w:t xml:space="preserve">_________________________________ Date: </w:t>
      </w:r>
      <w:proofErr w:type="gramEnd"/>
      <w:r w:rsidRPr="00267BEF">
        <w:rPr>
          <w:rFonts w:ascii="Calibri" w:hAnsi="Calibri" w:cs="Calibri"/>
        </w:rPr>
        <w:t xml:space="preserve">__________ </w:t>
      </w:r>
    </w:p>
    <w:p w14:paraId="1C569B61" w14:textId="27800D31" w:rsidR="00164A44" w:rsidRPr="00267BEF" w:rsidRDefault="00267BEF" w:rsidP="00267BEF">
      <w:pPr>
        <w:spacing w:after="120"/>
        <w:rPr>
          <w:rFonts w:ascii="Calibri" w:hAnsi="Calibri" w:cs="Calibri"/>
        </w:rPr>
      </w:pPr>
      <w:r w:rsidRPr="00267BEF">
        <w:rPr>
          <w:rFonts w:ascii="Calibri" w:hAnsi="Calibri" w:cs="Calibri"/>
        </w:rPr>
        <w:t xml:space="preserve">Tenant: </w:t>
      </w:r>
      <w:proofErr w:type="gramStart"/>
      <w:r w:rsidRPr="00267BEF">
        <w:rPr>
          <w:rFonts w:ascii="Calibri" w:hAnsi="Calibri" w:cs="Calibri"/>
        </w:rPr>
        <w:t xml:space="preserve">_________________________________ Date: </w:t>
      </w:r>
      <w:proofErr w:type="gramEnd"/>
      <w:r w:rsidRPr="00267BEF">
        <w:rPr>
          <w:rFonts w:ascii="Calibri" w:hAnsi="Calibri" w:cs="Calibri"/>
        </w:rPr>
        <w:t>__________</w:t>
      </w:r>
    </w:p>
    <w:sectPr w:rsidR="00164A44" w:rsidRPr="00267BEF" w:rsidSect="00620B2D">
      <w:headerReference w:type="default" r:id="rId7"/>
      <w:pgSz w:w="12240" w:h="15840"/>
      <w:pgMar w:top="90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C2AC" w14:textId="77777777" w:rsidR="00EB34F5" w:rsidRDefault="00EB34F5" w:rsidP="009A2B16">
      <w:pPr>
        <w:spacing w:after="0" w:line="240" w:lineRule="auto"/>
      </w:pPr>
      <w:r>
        <w:separator/>
      </w:r>
    </w:p>
  </w:endnote>
  <w:endnote w:type="continuationSeparator" w:id="0">
    <w:p w14:paraId="00E571B0" w14:textId="77777777" w:rsidR="00EB34F5" w:rsidRDefault="00EB34F5" w:rsidP="009A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FFAF" w14:textId="77777777" w:rsidR="00EB34F5" w:rsidRDefault="00EB34F5" w:rsidP="009A2B16">
      <w:pPr>
        <w:spacing w:after="0" w:line="240" w:lineRule="auto"/>
      </w:pPr>
      <w:r>
        <w:separator/>
      </w:r>
    </w:p>
  </w:footnote>
  <w:footnote w:type="continuationSeparator" w:id="0">
    <w:p w14:paraId="1769107C" w14:textId="77777777" w:rsidR="00EB34F5" w:rsidRDefault="00EB34F5" w:rsidP="009A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760B" w14:textId="2E4FFD3D" w:rsidR="009A2B16" w:rsidRPr="009A2B16" w:rsidRDefault="009A2B16" w:rsidP="009A2B16">
    <w:pPr>
      <w:jc w:val="center"/>
      <w:rPr>
        <w:i/>
        <w:iCs/>
        <w:color w:val="0F4761" w:themeColor="accent1" w:themeShade="BF"/>
        <w:sz w:val="52"/>
        <w:szCs w:val="52"/>
      </w:rPr>
    </w:pPr>
    <w:r w:rsidRPr="0023576F">
      <w:rPr>
        <w:rStyle w:val="IntenseEmphasis"/>
        <w:sz w:val="52"/>
        <w:szCs w:val="52"/>
      </w:rPr>
      <w:t>SAMPLE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23805"/>
    <w:multiLevelType w:val="multilevel"/>
    <w:tmpl w:val="9D74E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112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EF"/>
    <w:rsid w:val="00060FB6"/>
    <w:rsid w:val="00164A44"/>
    <w:rsid w:val="00267BEF"/>
    <w:rsid w:val="00340B02"/>
    <w:rsid w:val="00517C11"/>
    <w:rsid w:val="00620B2D"/>
    <w:rsid w:val="009A2B16"/>
    <w:rsid w:val="00A36C86"/>
    <w:rsid w:val="00EB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108F5"/>
  <w15:chartTrackingRefBased/>
  <w15:docId w15:val="{47BE6A82-D748-4589-8294-50D51F75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B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B16"/>
  </w:style>
  <w:style w:type="paragraph" w:styleId="Footer">
    <w:name w:val="footer"/>
    <w:basedOn w:val="Normal"/>
    <w:link w:val="FooterChar"/>
    <w:uiPriority w:val="99"/>
    <w:unhideWhenUsed/>
    <w:rsid w:val="009A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Bjornstad</dc:creator>
  <cp:keywords/>
  <dc:description/>
  <cp:lastModifiedBy>Alicia Hughes</cp:lastModifiedBy>
  <cp:revision>3</cp:revision>
  <dcterms:created xsi:type="dcterms:W3CDTF">2025-12-03T15:27:00Z</dcterms:created>
  <dcterms:modified xsi:type="dcterms:W3CDTF">2026-02-03T16:54:00Z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3e05ef68-f25c-49af-a4bc-3eaee2e49d2e</vt:lpwstr>
  </property>
</Properties>
</file>